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6C1" w:rsidRPr="006646C1" w:rsidRDefault="006646C1" w:rsidP="006646C1">
      <w:pPr>
        <w:shd w:val="clear" w:color="auto" w:fill="FFFFFF"/>
        <w:spacing w:line="336" w:lineRule="atLeast"/>
        <w:outlineLvl w:val="5"/>
        <w:rPr>
          <w:rFonts w:ascii="Arial" w:eastAsia="Times New Roman" w:hAnsi="Arial" w:cs="Arial"/>
          <w:caps/>
          <w:color w:val="000000"/>
          <w:sz w:val="15"/>
          <w:szCs w:val="15"/>
        </w:rPr>
      </w:pPr>
      <w:r w:rsidRPr="006646C1">
        <w:rPr>
          <w:rFonts w:ascii="Arial" w:eastAsia="Times New Roman" w:hAnsi="Arial" w:cs="Arial"/>
          <w:caps/>
          <w:color w:val="000000"/>
          <w:sz w:val="15"/>
          <w:szCs w:val="15"/>
        </w:rPr>
        <w:t>DOWNLOAD</w:t>
      </w:r>
    </w:p>
    <w:p w:rsidR="006646C1" w:rsidRPr="006646C1" w:rsidRDefault="006646C1" w:rsidP="006646C1">
      <w:pPr>
        <w:shd w:val="clear" w:color="auto" w:fill="FFFFFF"/>
        <w:spacing w:after="120" w:line="260" w:lineRule="atLeast"/>
        <w:outlineLvl w:val="0"/>
        <w:rPr>
          <w:rFonts w:ascii="Georgia" w:eastAsia="Times New Roman" w:hAnsi="Georgia" w:cs="Times New Roman"/>
          <w:color w:val="000000"/>
          <w:kern w:val="36"/>
          <w:sz w:val="36"/>
          <w:szCs w:val="36"/>
        </w:rPr>
      </w:pPr>
      <w:r w:rsidRPr="006646C1">
        <w:rPr>
          <w:rFonts w:ascii="Georgia" w:eastAsia="Times New Roman" w:hAnsi="Georgia" w:cs="Times New Roman"/>
          <w:color w:val="000000"/>
          <w:kern w:val="36"/>
          <w:sz w:val="36"/>
          <w:szCs w:val="36"/>
        </w:rPr>
        <w:t xml:space="preserve">Joshua </w:t>
      </w:r>
      <w:proofErr w:type="spellStart"/>
      <w:r w:rsidRPr="006646C1">
        <w:rPr>
          <w:rFonts w:ascii="Georgia" w:eastAsia="Times New Roman" w:hAnsi="Georgia" w:cs="Times New Roman"/>
          <w:color w:val="000000"/>
          <w:kern w:val="36"/>
          <w:sz w:val="36"/>
          <w:szCs w:val="36"/>
        </w:rPr>
        <w:t>Sapan</w:t>
      </w:r>
      <w:proofErr w:type="spellEnd"/>
    </w:p>
    <w:p w:rsidR="006646C1" w:rsidRPr="006646C1" w:rsidRDefault="006646C1" w:rsidP="006646C1">
      <w:pPr>
        <w:shd w:val="clear" w:color="auto" w:fill="FFFFFF"/>
        <w:spacing w:before="30" w:after="30" w:line="288" w:lineRule="atLeast"/>
        <w:outlineLvl w:val="5"/>
        <w:rPr>
          <w:rFonts w:ascii="Arial" w:eastAsia="Times New Roman" w:hAnsi="Arial" w:cs="Arial"/>
          <w:color w:val="808080"/>
          <w:sz w:val="15"/>
          <w:szCs w:val="15"/>
        </w:rPr>
      </w:pPr>
      <w:r w:rsidRPr="006646C1">
        <w:rPr>
          <w:rFonts w:ascii="Arial" w:eastAsia="Times New Roman" w:hAnsi="Arial" w:cs="Arial"/>
          <w:color w:val="808080"/>
          <w:sz w:val="15"/>
          <w:szCs w:val="15"/>
        </w:rPr>
        <w:t>By KATE MURPHY</w:t>
      </w:r>
    </w:p>
    <w:p w:rsidR="006646C1" w:rsidRPr="006646C1" w:rsidRDefault="006646C1" w:rsidP="006646C1">
      <w:pPr>
        <w:shd w:val="clear" w:color="auto" w:fill="FFFFFF"/>
        <w:spacing w:line="288" w:lineRule="atLeast"/>
        <w:outlineLvl w:val="5"/>
        <w:rPr>
          <w:rFonts w:ascii="Arial" w:eastAsia="Times New Roman" w:hAnsi="Arial" w:cs="Arial"/>
          <w:color w:val="808080"/>
          <w:sz w:val="15"/>
          <w:szCs w:val="15"/>
        </w:rPr>
      </w:pPr>
      <w:r w:rsidRPr="006646C1">
        <w:rPr>
          <w:rFonts w:ascii="Arial" w:eastAsia="Times New Roman" w:hAnsi="Arial" w:cs="Arial"/>
          <w:color w:val="808080"/>
          <w:sz w:val="15"/>
          <w:szCs w:val="15"/>
        </w:rPr>
        <w:t>Published: November 30, 2013</w:t>
      </w:r>
    </w:p>
    <w:p w:rsidR="006646C1" w:rsidRPr="006646C1" w:rsidRDefault="006646C1" w:rsidP="006646C1">
      <w:pPr>
        <w:shd w:val="clear" w:color="auto" w:fill="FFFFFF"/>
        <w:spacing w:line="352" w:lineRule="atLeast"/>
        <w:rPr>
          <w:rFonts w:ascii="Georgia" w:hAnsi="Georgia" w:cs="Times New Roman"/>
          <w:color w:val="000000"/>
          <w:sz w:val="23"/>
          <w:szCs w:val="23"/>
        </w:rPr>
      </w:pPr>
      <w:r w:rsidRPr="006646C1">
        <w:rPr>
          <w:rFonts w:ascii="Georgia" w:hAnsi="Georgia" w:cs="Times New Roman"/>
          <w:color w:val="000000"/>
          <w:sz w:val="23"/>
          <w:szCs w:val="23"/>
        </w:rPr>
        <w:t xml:space="preserve">Joshua </w:t>
      </w:r>
      <w:proofErr w:type="spellStart"/>
      <w:r w:rsidRPr="006646C1">
        <w:rPr>
          <w:rFonts w:ascii="Georgia" w:hAnsi="Georgia" w:cs="Times New Roman"/>
          <w:color w:val="000000"/>
          <w:sz w:val="23"/>
          <w:szCs w:val="23"/>
        </w:rPr>
        <w:t>Sapan</w:t>
      </w:r>
      <w:proofErr w:type="spellEnd"/>
      <w:r w:rsidRPr="006646C1">
        <w:rPr>
          <w:rFonts w:ascii="Georgia" w:hAnsi="Georgia" w:cs="Times New Roman"/>
          <w:color w:val="000000"/>
          <w:sz w:val="23"/>
          <w:szCs w:val="23"/>
        </w:rPr>
        <w:t xml:space="preserve"> is president and chief executive of </w:t>
      </w:r>
      <w:hyperlink r:id="rId8" w:history="1">
        <w:r w:rsidRPr="006646C1">
          <w:rPr>
            <w:rFonts w:ascii="Georgia" w:hAnsi="Georgia" w:cs="Times New Roman"/>
            <w:color w:val="666699"/>
            <w:sz w:val="23"/>
            <w:szCs w:val="23"/>
            <w:u w:val="single"/>
          </w:rPr>
          <w:t>AMC Networks</w:t>
        </w:r>
      </w:hyperlink>
      <w:r w:rsidRPr="006646C1">
        <w:rPr>
          <w:rFonts w:ascii="Georgia" w:hAnsi="Georgia" w:cs="Times New Roman"/>
          <w:color w:val="000000"/>
          <w:sz w:val="23"/>
          <w:szCs w:val="23"/>
        </w:rPr>
        <w:t>, best known for its hit shows “Breaking Bad,” “Mad Men” and “The Walking Dead.”</w:t>
      </w:r>
    </w:p>
    <w:p w:rsidR="006646C1" w:rsidRPr="006646C1" w:rsidRDefault="006646C1" w:rsidP="006646C1">
      <w:pPr>
        <w:shd w:val="clear" w:color="auto" w:fill="FFFFFF"/>
        <w:spacing w:line="225" w:lineRule="atLeast"/>
        <w:jc w:val="right"/>
        <w:rPr>
          <w:rFonts w:ascii="Georgia" w:eastAsia="Times New Roman" w:hAnsi="Georgia" w:cs="Times New Roman"/>
          <w:color w:val="333333"/>
          <w:sz w:val="15"/>
          <w:szCs w:val="15"/>
        </w:rPr>
      </w:pPr>
      <w:hyperlink r:id="rId9" w:history="1">
        <w:r w:rsidRPr="006646C1">
          <w:rPr>
            <w:rFonts w:ascii="Arial" w:eastAsia="Times New Roman" w:hAnsi="Arial" w:cs="Arial"/>
            <w:color w:val="666699"/>
            <w:sz w:val="17"/>
            <w:szCs w:val="17"/>
          </w:rPr>
          <w:t>Enlarge This Image</w:t>
        </w:r>
      </w:hyperlink>
    </w:p>
    <w:p w:rsidR="006646C1" w:rsidRPr="006646C1" w:rsidRDefault="006646C1" w:rsidP="006646C1">
      <w:pPr>
        <w:shd w:val="clear" w:color="auto" w:fill="FFFFFF"/>
        <w:spacing w:line="225" w:lineRule="atLeast"/>
        <w:rPr>
          <w:rFonts w:ascii="Georgia" w:eastAsia="Times New Roman" w:hAnsi="Georgia" w:cs="Times New Roman"/>
          <w:color w:val="333333"/>
          <w:sz w:val="15"/>
          <w:szCs w:val="15"/>
        </w:rPr>
      </w:pPr>
      <w:r>
        <w:rPr>
          <w:rFonts w:ascii="Georgia" w:eastAsia="Times New Roman" w:hAnsi="Georgia" w:cs="Times New Roman"/>
          <w:noProof/>
          <w:color w:val="666699"/>
          <w:sz w:val="15"/>
          <w:szCs w:val="15"/>
        </w:rPr>
        <w:drawing>
          <wp:inline distT="0" distB="0" distL="0" distR="0">
            <wp:extent cx="2416810" cy="5987415"/>
            <wp:effectExtent l="0" t="0" r="0" b="6985"/>
            <wp:docPr id="2" name="Picture 2" descr="http://graphics8.nytimes.com/images/2013/12/01/sunday-review/01DOWNLOAD/01download-articleInline.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raphics8.nytimes.com/images/2013/12/01/sunday-review/01DOWNLOAD/01download-articleInlin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6810" cy="5987415"/>
                    </a:xfrm>
                    <a:prstGeom prst="rect">
                      <a:avLst/>
                    </a:prstGeom>
                    <a:noFill/>
                    <a:ln>
                      <a:noFill/>
                    </a:ln>
                  </pic:spPr>
                </pic:pic>
              </a:graphicData>
            </a:graphic>
          </wp:inline>
        </w:drawing>
      </w:r>
      <w:bookmarkStart w:id="0" w:name="_GoBack"/>
      <w:bookmarkEnd w:id="0"/>
    </w:p>
    <w:p w:rsidR="006646C1" w:rsidRPr="006646C1" w:rsidRDefault="006646C1" w:rsidP="006646C1">
      <w:pPr>
        <w:shd w:val="clear" w:color="auto" w:fill="FFFFFF"/>
        <w:spacing w:line="294" w:lineRule="atLeast"/>
        <w:jc w:val="right"/>
        <w:outlineLvl w:val="5"/>
        <w:rPr>
          <w:rFonts w:ascii="Arial" w:eastAsia="Times New Roman" w:hAnsi="Arial" w:cs="Arial"/>
          <w:color w:val="909090"/>
          <w:sz w:val="14"/>
          <w:szCs w:val="14"/>
        </w:rPr>
      </w:pPr>
      <w:r w:rsidRPr="006646C1">
        <w:rPr>
          <w:rFonts w:ascii="Arial" w:eastAsia="Times New Roman" w:hAnsi="Arial" w:cs="Arial"/>
          <w:color w:val="909090"/>
          <w:sz w:val="14"/>
          <w:szCs w:val="14"/>
        </w:rPr>
        <w:t xml:space="preserve">Robert </w:t>
      </w:r>
      <w:proofErr w:type="spellStart"/>
      <w:r w:rsidRPr="006646C1">
        <w:rPr>
          <w:rFonts w:ascii="Arial" w:eastAsia="Times New Roman" w:hAnsi="Arial" w:cs="Arial"/>
          <w:color w:val="909090"/>
          <w:sz w:val="14"/>
          <w:szCs w:val="14"/>
        </w:rPr>
        <w:t>Caplin</w:t>
      </w:r>
      <w:proofErr w:type="spellEnd"/>
      <w:r w:rsidRPr="006646C1">
        <w:rPr>
          <w:rFonts w:ascii="Arial" w:eastAsia="Times New Roman" w:hAnsi="Arial" w:cs="Arial"/>
          <w:color w:val="909090"/>
          <w:sz w:val="14"/>
          <w:szCs w:val="14"/>
        </w:rPr>
        <w:t xml:space="preserve"> for The New York Times</w:t>
      </w:r>
    </w:p>
    <w:p w:rsidR="006646C1" w:rsidRPr="006646C1" w:rsidRDefault="006646C1" w:rsidP="006646C1">
      <w:pPr>
        <w:shd w:val="clear" w:color="auto" w:fill="FFFFFF"/>
        <w:spacing w:after="240" w:line="352" w:lineRule="atLeast"/>
        <w:rPr>
          <w:rFonts w:ascii="Georgia" w:hAnsi="Georgia" w:cs="Times New Roman"/>
          <w:color w:val="000000"/>
          <w:sz w:val="23"/>
          <w:szCs w:val="23"/>
        </w:rPr>
      </w:pPr>
      <w:r w:rsidRPr="006646C1">
        <w:rPr>
          <w:rFonts w:ascii="Georgia" w:hAnsi="Georgia" w:cs="Times New Roman"/>
          <w:b/>
          <w:bCs/>
          <w:color w:val="000000"/>
          <w:sz w:val="23"/>
          <w:szCs w:val="23"/>
        </w:rPr>
        <w:lastRenderedPageBreak/>
        <w:t>READING</w:t>
      </w:r>
      <w:r w:rsidRPr="006646C1">
        <w:rPr>
          <w:rFonts w:ascii="Georgia" w:hAnsi="Georgia" w:cs="Times New Roman"/>
          <w:color w:val="000000"/>
          <w:sz w:val="23"/>
          <w:szCs w:val="23"/>
        </w:rPr>
        <w:t> </w:t>
      </w:r>
      <w:hyperlink r:id="rId11" w:history="1">
        <w:r w:rsidRPr="006646C1">
          <w:rPr>
            <w:rFonts w:ascii="Georgia" w:hAnsi="Georgia" w:cs="Times New Roman"/>
            <w:color w:val="666699"/>
            <w:sz w:val="23"/>
            <w:szCs w:val="23"/>
            <w:u w:val="single"/>
          </w:rPr>
          <w:t>“Aimless Love,”</w:t>
        </w:r>
      </w:hyperlink>
      <w:r w:rsidRPr="006646C1">
        <w:rPr>
          <w:rFonts w:ascii="Georgia" w:hAnsi="Georgia" w:cs="Times New Roman"/>
          <w:color w:val="000000"/>
          <w:sz w:val="23"/>
          <w:szCs w:val="23"/>
        </w:rPr>
        <w:t> a new book of poems by Billy Collins. I’ve read him for years. He actually was the evening’s entertainment at a management conference we had. He totally killed. I’m also enjoying</w:t>
      </w:r>
      <w:hyperlink r:id="rId12" w:history="1">
        <w:r w:rsidRPr="006646C1">
          <w:rPr>
            <w:rFonts w:ascii="Georgia" w:hAnsi="Georgia" w:cs="Times New Roman"/>
            <w:color w:val="666699"/>
            <w:sz w:val="23"/>
            <w:szCs w:val="23"/>
            <w:u w:val="single"/>
          </w:rPr>
          <w:t> “One Last Thing Before I Go”</w:t>
        </w:r>
      </w:hyperlink>
      <w:r w:rsidRPr="006646C1">
        <w:rPr>
          <w:rFonts w:ascii="Georgia" w:hAnsi="Georgia" w:cs="Times New Roman"/>
          <w:color w:val="000000"/>
          <w:sz w:val="23"/>
          <w:szCs w:val="23"/>
        </w:rPr>
        <w:t xml:space="preserve"> by Jonathan </w:t>
      </w:r>
      <w:proofErr w:type="spellStart"/>
      <w:r w:rsidRPr="006646C1">
        <w:rPr>
          <w:rFonts w:ascii="Georgia" w:hAnsi="Georgia" w:cs="Times New Roman"/>
          <w:color w:val="000000"/>
          <w:sz w:val="23"/>
          <w:szCs w:val="23"/>
        </w:rPr>
        <w:t>Tropper</w:t>
      </w:r>
      <w:proofErr w:type="spellEnd"/>
      <w:r w:rsidRPr="006646C1">
        <w:rPr>
          <w:rFonts w:ascii="Georgia" w:hAnsi="Georgia" w:cs="Times New Roman"/>
          <w:color w:val="000000"/>
          <w:sz w:val="23"/>
          <w:szCs w:val="23"/>
        </w:rPr>
        <w:t>, a very funny novel about middle-aged malaise. It just rings painfully true. And following along with my 12th-grader’s reading curriculum, I’m reading </w:t>
      </w:r>
      <w:hyperlink r:id="rId13" w:history="1">
        <w:r w:rsidRPr="006646C1">
          <w:rPr>
            <w:rFonts w:ascii="Georgia" w:hAnsi="Georgia" w:cs="Times New Roman"/>
            <w:color w:val="666699"/>
            <w:sz w:val="23"/>
            <w:szCs w:val="23"/>
            <w:u w:val="single"/>
          </w:rPr>
          <w:t>“</w:t>
        </w:r>
        <w:proofErr w:type="spellStart"/>
        <w:r w:rsidRPr="006646C1">
          <w:rPr>
            <w:rFonts w:ascii="Georgia" w:hAnsi="Georgia" w:cs="Times New Roman"/>
            <w:color w:val="666699"/>
            <w:sz w:val="23"/>
            <w:szCs w:val="23"/>
            <w:u w:val="single"/>
          </w:rPr>
          <w:t>Tevye</w:t>
        </w:r>
        <w:proofErr w:type="spellEnd"/>
        <w:r w:rsidRPr="006646C1">
          <w:rPr>
            <w:rFonts w:ascii="Georgia" w:hAnsi="Georgia" w:cs="Times New Roman"/>
            <w:color w:val="666699"/>
            <w:sz w:val="23"/>
            <w:szCs w:val="23"/>
            <w:u w:val="single"/>
          </w:rPr>
          <w:t xml:space="preserve"> the Dairyman” </w:t>
        </w:r>
      </w:hyperlink>
      <w:r w:rsidRPr="006646C1">
        <w:rPr>
          <w:rFonts w:ascii="Georgia" w:hAnsi="Georgia" w:cs="Times New Roman"/>
          <w:color w:val="000000"/>
          <w:sz w:val="23"/>
          <w:szCs w:val="23"/>
        </w:rPr>
        <w:t xml:space="preserve">by </w:t>
      </w:r>
      <w:proofErr w:type="spellStart"/>
      <w:r w:rsidRPr="006646C1">
        <w:rPr>
          <w:rFonts w:ascii="Georgia" w:hAnsi="Georgia" w:cs="Times New Roman"/>
          <w:color w:val="000000"/>
          <w:sz w:val="23"/>
          <w:szCs w:val="23"/>
        </w:rPr>
        <w:t>Sholem</w:t>
      </w:r>
      <w:proofErr w:type="spellEnd"/>
      <w:r w:rsidRPr="006646C1">
        <w:rPr>
          <w:rFonts w:ascii="Georgia" w:hAnsi="Georgia" w:cs="Times New Roman"/>
          <w:color w:val="000000"/>
          <w:sz w:val="23"/>
          <w:szCs w:val="23"/>
        </w:rPr>
        <w:t xml:space="preserve"> Aleichem, a treat as both my mother and aunt performed in Yiddish theater and I remember them in plays by him.</w:t>
      </w:r>
    </w:p>
    <w:p w:rsidR="006646C1" w:rsidRPr="006646C1" w:rsidRDefault="006646C1" w:rsidP="006646C1">
      <w:pPr>
        <w:shd w:val="clear" w:color="auto" w:fill="FFFFFF"/>
        <w:spacing w:after="240" w:line="352" w:lineRule="atLeast"/>
        <w:rPr>
          <w:rFonts w:ascii="Georgia" w:hAnsi="Georgia" w:cs="Times New Roman"/>
          <w:color w:val="000000"/>
          <w:sz w:val="23"/>
          <w:szCs w:val="23"/>
        </w:rPr>
      </w:pPr>
      <w:r w:rsidRPr="006646C1">
        <w:rPr>
          <w:rFonts w:ascii="Georgia" w:hAnsi="Georgia" w:cs="Times New Roman"/>
          <w:b/>
          <w:bCs/>
          <w:color w:val="000000"/>
          <w:sz w:val="23"/>
          <w:szCs w:val="23"/>
        </w:rPr>
        <w:t>LISTENING</w:t>
      </w:r>
      <w:r w:rsidRPr="006646C1">
        <w:rPr>
          <w:rFonts w:ascii="Georgia" w:hAnsi="Georgia" w:cs="Times New Roman"/>
          <w:color w:val="000000"/>
          <w:sz w:val="23"/>
          <w:szCs w:val="23"/>
        </w:rPr>
        <w:t xml:space="preserve"> I often give Woody Allen’s “Stand Up Comic” CD from the 1960s as a gift. This is a recording of him live in Greenwich Village before he started directing any movies. </w:t>
      </w:r>
      <w:proofErr w:type="gramStart"/>
      <w:r w:rsidRPr="006646C1">
        <w:rPr>
          <w:rFonts w:ascii="Georgia" w:hAnsi="Georgia" w:cs="Times New Roman"/>
          <w:color w:val="000000"/>
          <w:sz w:val="23"/>
          <w:szCs w:val="23"/>
        </w:rPr>
        <w:t>They are not jokes</w:t>
      </w:r>
      <w:proofErr w:type="gramEnd"/>
      <w:r w:rsidRPr="006646C1">
        <w:rPr>
          <w:rFonts w:ascii="Georgia" w:hAnsi="Georgia" w:cs="Times New Roman"/>
          <w:color w:val="000000"/>
          <w:sz w:val="23"/>
          <w:szCs w:val="23"/>
        </w:rPr>
        <w:t xml:space="preserve">, </w:t>
      </w:r>
      <w:proofErr w:type="gramStart"/>
      <w:r w:rsidRPr="006646C1">
        <w:rPr>
          <w:rFonts w:ascii="Georgia" w:hAnsi="Georgia" w:cs="Times New Roman"/>
          <w:color w:val="000000"/>
          <w:sz w:val="23"/>
          <w:szCs w:val="23"/>
        </w:rPr>
        <w:t>they are stories</w:t>
      </w:r>
      <w:proofErr w:type="gramEnd"/>
      <w:r w:rsidRPr="006646C1">
        <w:rPr>
          <w:rFonts w:ascii="Georgia" w:hAnsi="Georgia" w:cs="Times New Roman"/>
          <w:color w:val="000000"/>
          <w:sz w:val="23"/>
          <w:szCs w:val="23"/>
        </w:rPr>
        <w:t>. One called </w:t>
      </w:r>
      <w:hyperlink r:id="rId14" w:history="1">
        <w:r w:rsidRPr="006646C1">
          <w:rPr>
            <w:rFonts w:ascii="Georgia" w:hAnsi="Georgia" w:cs="Times New Roman"/>
            <w:color w:val="666699"/>
            <w:sz w:val="23"/>
            <w:szCs w:val="23"/>
            <w:u w:val="single"/>
          </w:rPr>
          <w:t>“I Shot a Moose”</w:t>
        </w:r>
      </w:hyperlink>
      <w:r w:rsidRPr="006646C1">
        <w:rPr>
          <w:rFonts w:ascii="Georgia" w:hAnsi="Georgia" w:cs="Times New Roman"/>
          <w:color w:val="000000"/>
          <w:sz w:val="23"/>
          <w:szCs w:val="23"/>
        </w:rPr>
        <w:t xml:space="preserve"> is spectacular. I can give my rendition of “I Shot a Moose” if you have time. So I was upstate and I shot a </w:t>
      </w:r>
      <w:proofErr w:type="gramStart"/>
      <w:r w:rsidRPr="006646C1">
        <w:rPr>
          <w:rFonts w:ascii="Georgia" w:hAnsi="Georgia" w:cs="Times New Roman"/>
          <w:color w:val="000000"/>
          <w:sz w:val="23"/>
          <w:szCs w:val="23"/>
        </w:rPr>
        <w:t>moose ...</w:t>
      </w:r>
      <w:proofErr w:type="gramEnd"/>
    </w:p>
    <w:p w:rsidR="006646C1" w:rsidRPr="006646C1" w:rsidRDefault="006646C1" w:rsidP="006646C1">
      <w:pPr>
        <w:shd w:val="clear" w:color="auto" w:fill="FFFFFF"/>
        <w:spacing w:after="240" w:line="352" w:lineRule="atLeast"/>
        <w:rPr>
          <w:rFonts w:ascii="Georgia" w:hAnsi="Georgia" w:cs="Times New Roman"/>
          <w:color w:val="000000"/>
          <w:sz w:val="23"/>
          <w:szCs w:val="23"/>
        </w:rPr>
      </w:pPr>
      <w:r w:rsidRPr="006646C1">
        <w:rPr>
          <w:rFonts w:ascii="Georgia" w:hAnsi="Georgia" w:cs="Times New Roman"/>
          <w:b/>
          <w:bCs/>
          <w:color w:val="000000"/>
          <w:sz w:val="23"/>
          <w:szCs w:val="23"/>
        </w:rPr>
        <w:t>WATCHING</w:t>
      </w:r>
      <w:r w:rsidRPr="006646C1">
        <w:rPr>
          <w:rFonts w:ascii="Georgia" w:hAnsi="Georgia" w:cs="Times New Roman"/>
          <w:color w:val="000000"/>
          <w:sz w:val="23"/>
          <w:szCs w:val="23"/>
        </w:rPr>
        <w:t> As many Off Broadway plays as I can. Sometimes I go with friends or my wife but I often go by myself. I recently saw </w:t>
      </w:r>
      <w:hyperlink r:id="rId15" w:history="1">
        <w:r w:rsidRPr="006646C1">
          <w:rPr>
            <w:rFonts w:ascii="Georgia" w:hAnsi="Georgia" w:cs="Times New Roman"/>
            <w:color w:val="666699"/>
            <w:sz w:val="23"/>
            <w:szCs w:val="23"/>
            <w:u w:val="single"/>
          </w:rPr>
          <w:t>“Breakfast With Mugabe”</w:t>
        </w:r>
      </w:hyperlink>
      <w:r w:rsidRPr="006646C1">
        <w:rPr>
          <w:rFonts w:ascii="Georgia" w:hAnsi="Georgia" w:cs="Times New Roman"/>
          <w:color w:val="000000"/>
          <w:sz w:val="23"/>
          <w:szCs w:val="23"/>
        </w:rPr>
        <w:t> about Mugabe in decline but still powerful; </w:t>
      </w:r>
      <w:hyperlink r:id="rId16" w:history="1">
        <w:r w:rsidRPr="006646C1">
          <w:rPr>
            <w:rFonts w:ascii="Georgia" w:hAnsi="Georgia" w:cs="Times New Roman"/>
            <w:color w:val="666699"/>
            <w:sz w:val="23"/>
            <w:szCs w:val="23"/>
            <w:u w:val="single"/>
          </w:rPr>
          <w:t>“Buyer &amp; Cellar,”</w:t>
        </w:r>
      </w:hyperlink>
      <w:r w:rsidRPr="006646C1">
        <w:rPr>
          <w:rFonts w:ascii="Georgia" w:hAnsi="Georgia" w:cs="Times New Roman"/>
          <w:color w:val="000000"/>
          <w:sz w:val="23"/>
          <w:szCs w:val="23"/>
        </w:rPr>
        <w:t> a hysterical one-man show about an imagined job working in Barbra Streisand’s house in Malibu; and </w:t>
      </w:r>
      <w:hyperlink r:id="rId17" w:history="1">
        <w:r w:rsidRPr="006646C1">
          <w:rPr>
            <w:rFonts w:ascii="Georgia" w:hAnsi="Georgia" w:cs="Times New Roman"/>
            <w:color w:val="666699"/>
            <w:sz w:val="23"/>
            <w:szCs w:val="23"/>
            <w:u w:val="single"/>
          </w:rPr>
          <w:t>“Mr. Burns, A Post-Electric Play,”</w:t>
        </w:r>
      </w:hyperlink>
      <w:r w:rsidRPr="006646C1">
        <w:rPr>
          <w:rFonts w:ascii="Georgia" w:hAnsi="Georgia" w:cs="Times New Roman"/>
          <w:color w:val="000000"/>
          <w:sz w:val="23"/>
          <w:szCs w:val="23"/>
        </w:rPr>
        <w:t> a post-apocalyptic — “The Walking Dead” gone wild — comedy in which “The Simpsons” is all-important to life and society.</w:t>
      </w:r>
    </w:p>
    <w:p w:rsidR="006646C1" w:rsidRPr="006646C1" w:rsidRDefault="006646C1" w:rsidP="006646C1">
      <w:pPr>
        <w:shd w:val="clear" w:color="auto" w:fill="FFFFFF"/>
        <w:spacing w:after="240" w:line="352" w:lineRule="atLeast"/>
        <w:rPr>
          <w:rFonts w:ascii="Georgia" w:hAnsi="Georgia" w:cs="Times New Roman"/>
          <w:color w:val="000000"/>
          <w:sz w:val="23"/>
          <w:szCs w:val="23"/>
        </w:rPr>
      </w:pPr>
      <w:r w:rsidRPr="006646C1">
        <w:rPr>
          <w:rFonts w:ascii="Georgia" w:hAnsi="Georgia" w:cs="Times New Roman"/>
          <w:b/>
          <w:bCs/>
          <w:color w:val="000000"/>
          <w:sz w:val="23"/>
          <w:szCs w:val="23"/>
        </w:rPr>
        <w:t>FOLLOWING </w:t>
      </w:r>
      <w:hyperlink r:id="rId18" w:history="1">
        <w:proofErr w:type="spellStart"/>
        <w:r w:rsidRPr="006646C1">
          <w:rPr>
            <w:rFonts w:ascii="Georgia" w:hAnsi="Georgia" w:cs="Times New Roman"/>
            <w:color w:val="666699"/>
            <w:sz w:val="23"/>
            <w:szCs w:val="23"/>
            <w:u w:val="single"/>
          </w:rPr>
          <w:t>Retronaut</w:t>
        </w:r>
        <w:proofErr w:type="spellEnd"/>
      </w:hyperlink>
      <w:r w:rsidRPr="006646C1">
        <w:rPr>
          <w:rFonts w:ascii="Georgia" w:hAnsi="Georgia" w:cs="Times New Roman"/>
          <w:color w:val="000000"/>
          <w:sz w:val="23"/>
          <w:szCs w:val="23"/>
        </w:rPr>
        <w:t>, a very cool website that has weird, wonderful photos.</w:t>
      </w:r>
    </w:p>
    <w:p w:rsidR="006646C1" w:rsidRPr="006646C1" w:rsidRDefault="006646C1" w:rsidP="006646C1">
      <w:pPr>
        <w:shd w:val="clear" w:color="auto" w:fill="FFFFFF"/>
        <w:spacing w:after="240" w:line="352" w:lineRule="atLeast"/>
        <w:rPr>
          <w:rFonts w:ascii="Georgia" w:hAnsi="Georgia" w:cs="Times New Roman"/>
          <w:color w:val="000000"/>
          <w:sz w:val="23"/>
          <w:szCs w:val="23"/>
        </w:rPr>
      </w:pPr>
      <w:r w:rsidRPr="006646C1">
        <w:rPr>
          <w:rFonts w:ascii="Georgia" w:hAnsi="Georgia" w:cs="Times New Roman"/>
          <w:b/>
          <w:bCs/>
          <w:color w:val="000000"/>
          <w:sz w:val="23"/>
          <w:szCs w:val="23"/>
        </w:rPr>
        <w:t>COLLECTING</w:t>
      </w:r>
      <w:r w:rsidRPr="006646C1">
        <w:rPr>
          <w:rFonts w:ascii="Georgia" w:hAnsi="Georgia" w:cs="Times New Roman"/>
          <w:color w:val="000000"/>
          <w:sz w:val="23"/>
          <w:szCs w:val="23"/>
        </w:rPr>
        <w:t xml:space="preserve"> I’ve been collecting group </w:t>
      </w:r>
      <w:proofErr w:type="spellStart"/>
      <w:r w:rsidRPr="006646C1">
        <w:rPr>
          <w:rFonts w:ascii="Georgia" w:hAnsi="Georgia" w:cs="Times New Roman"/>
          <w:color w:val="000000"/>
          <w:sz w:val="23"/>
          <w:szCs w:val="23"/>
        </w:rPr>
        <w:t>panoramics</w:t>
      </w:r>
      <w:proofErr w:type="spellEnd"/>
      <w:r w:rsidRPr="006646C1">
        <w:rPr>
          <w:rFonts w:ascii="Georgia" w:hAnsi="Georgia" w:cs="Times New Roman"/>
          <w:color w:val="000000"/>
          <w:sz w:val="23"/>
          <w:szCs w:val="23"/>
        </w:rPr>
        <w:t xml:space="preserve"> for 35 years. Group </w:t>
      </w:r>
      <w:proofErr w:type="spellStart"/>
      <w:r w:rsidRPr="006646C1">
        <w:rPr>
          <w:rFonts w:ascii="Georgia" w:hAnsi="Georgia" w:cs="Times New Roman"/>
          <w:color w:val="000000"/>
          <w:sz w:val="23"/>
          <w:szCs w:val="23"/>
        </w:rPr>
        <w:t>panoramics</w:t>
      </w:r>
      <w:proofErr w:type="spellEnd"/>
      <w:r w:rsidRPr="006646C1">
        <w:rPr>
          <w:rFonts w:ascii="Georgia" w:hAnsi="Georgia" w:cs="Times New Roman"/>
          <w:color w:val="000000"/>
          <w:sz w:val="23"/>
          <w:szCs w:val="23"/>
        </w:rPr>
        <w:t xml:space="preserve"> are, you know, those pictures of big groups of people lined up frequently in college sports or stuff like that. A book I did, </w:t>
      </w:r>
      <w:hyperlink r:id="rId19" w:history="1">
        <w:r w:rsidRPr="006646C1">
          <w:rPr>
            <w:rFonts w:ascii="Georgia" w:hAnsi="Georgia" w:cs="Times New Roman"/>
            <w:color w:val="666699"/>
            <w:sz w:val="23"/>
            <w:szCs w:val="23"/>
            <w:u w:val="single"/>
          </w:rPr>
          <w:t>“The Big Picture,”</w:t>
        </w:r>
      </w:hyperlink>
      <w:r w:rsidRPr="006646C1">
        <w:rPr>
          <w:rFonts w:ascii="Georgia" w:hAnsi="Georgia" w:cs="Times New Roman"/>
          <w:color w:val="000000"/>
          <w:sz w:val="23"/>
          <w:szCs w:val="23"/>
        </w:rPr>
        <w:t> has 100 of them. They tell a sort of anecdotal story of America. They are also just very interesting photography because they are very staged so people don’t seem like they are revealed, but they end up being quite revealed if you look at the faces.</w:t>
      </w:r>
    </w:p>
    <w:p w:rsidR="006646C1" w:rsidRPr="006646C1" w:rsidRDefault="006646C1" w:rsidP="006646C1">
      <w:pPr>
        <w:shd w:val="clear" w:color="auto" w:fill="FFFFFF"/>
        <w:spacing w:after="240" w:line="352" w:lineRule="atLeast"/>
        <w:rPr>
          <w:rFonts w:ascii="Georgia" w:hAnsi="Georgia" w:cs="Times New Roman"/>
          <w:color w:val="000000"/>
          <w:sz w:val="23"/>
          <w:szCs w:val="23"/>
        </w:rPr>
      </w:pPr>
      <w:r w:rsidRPr="006646C1">
        <w:rPr>
          <w:rFonts w:ascii="Georgia" w:hAnsi="Georgia" w:cs="Times New Roman"/>
          <w:color w:val="000000"/>
          <w:sz w:val="23"/>
          <w:szCs w:val="23"/>
        </w:rPr>
        <w:t>And I think I have the world’s largest collection of antique lightning rods — I haven’t documented that, but as far as I know. I have over a hundred. Have you ever seen the old ones? They have these beautiful glass colored globes. Early on they also served as weather vanes so they are quite decorative.</w:t>
      </w:r>
    </w:p>
    <w:p w:rsidR="006646C1" w:rsidRPr="006646C1" w:rsidRDefault="006646C1" w:rsidP="006646C1">
      <w:pPr>
        <w:shd w:val="clear" w:color="auto" w:fill="FFFFFF"/>
        <w:spacing w:after="240" w:line="352" w:lineRule="atLeast"/>
        <w:rPr>
          <w:rFonts w:ascii="Georgia" w:hAnsi="Georgia" w:cs="Times New Roman"/>
          <w:color w:val="000000"/>
          <w:sz w:val="23"/>
          <w:szCs w:val="23"/>
        </w:rPr>
      </w:pPr>
      <w:r w:rsidRPr="006646C1">
        <w:rPr>
          <w:rFonts w:ascii="Georgia" w:hAnsi="Georgia" w:cs="Times New Roman"/>
          <w:b/>
          <w:bCs/>
          <w:color w:val="000000"/>
          <w:sz w:val="23"/>
          <w:szCs w:val="23"/>
        </w:rPr>
        <w:t>WEARING</w:t>
      </w:r>
      <w:r w:rsidRPr="006646C1">
        <w:rPr>
          <w:rFonts w:ascii="Georgia" w:hAnsi="Georgia" w:cs="Times New Roman"/>
          <w:color w:val="000000"/>
          <w:sz w:val="23"/>
          <w:szCs w:val="23"/>
        </w:rPr>
        <w:t> Shirts made by </w:t>
      </w:r>
      <w:hyperlink r:id="rId20" w:history="1">
        <w:proofErr w:type="spellStart"/>
        <w:r w:rsidRPr="006646C1">
          <w:rPr>
            <w:rFonts w:ascii="Georgia" w:hAnsi="Georgia" w:cs="Times New Roman"/>
            <w:color w:val="666699"/>
            <w:sz w:val="23"/>
            <w:szCs w:val="23"/>
            <w:u w:val="single"/>
          </w:rPr>
          <w:t>Beckenstein</w:t>
        </w:r>
        <w:proofErr w:type="spellEnd"/>
        <w:r w:rsidRPr="006646C1">
          <w:rPr>
            <w:rFonts w:ascii="Georgia" w:hAnsi="Georgia" w:cs="Times New Roman"/>
            <w:color w:val="666699"/>
            <w:sz w:val="23"/>
            <w:szCs w:val="23"/>
            <w:u w:val="single"/>
          </w:rPr>
          <w:t>: The Fabric Czar</w:t>
        </w:r>
      </w:hyperlink>
      <w:r w:rsidRPr="006646C1">
        <w:rPr>
          <w:rFonts w:ascii="Georgia" w:hAnsi="Georgia" w:cs="Times New Roman"/>
          <w:color w:val="000000"/>
          <w:sz w:val="23"/>
          <w:szCs w:val="23"/>
        </w:rPr>
        <w:t>. It’s fourth-generation ownership that feels like New York City 50 years ago. I couldn’t resist the name — “Fabric Czar.” The location in the garment center is six blocks from my office and you go down in the basement and there’s the tailor. They don’t ship things off to be made. It’s a good price for a shirt that’s long enough to stay tucked into my pants. I don’t like it when shirts come out of your pants.</w:t>
      </w:r>
    </w:p>
    <w:p w:rsidR="006646C1" w:rsidRPr="006646C1" w:rsidRDefault="006646C1" w:rsidP="006646C1">
      <w:pPr>
        <w:shd w:val="clear" w:color="auto" w:fill="FFFFFF"/>
        <w:spacing w:line="352" w:lineRule="atLeast"/>
        <w:rPr>
          <w:rFonts w:ascii="Georgia" w:hAnsi="Georgia" w:cs="Times New Roman"/>
          <w:i/>
          <w:iCs/>
          <w:color w:val="000000"/>
          <w:sz w:val="23"/>
          <w:szCs w:val="23"/>
        </w:rPr>
      </w:pPr>
      <w:r w:rsidRPr="006646C1">
        <w:rPr>
          <w:rFonts w:ascii="Georgia" w:hAnsi="Georgia" w:cs="Times New Roman"/>
          <w:i/>
          <w:iCs/>
          <w:color w:val="000000"/>
          <w:sz w:val="23"/>
          <w:szCs w:val="23"/>
        </w:rPr>
        <w:t>Kate Murphy is a journalist in Houston who writes frequently for The New York Times.</w:t>
      </w:r>
    </w:p>
    <w:p w:rsidR="006646C1" w:rsidRPr="006646C1" w:rsidRDefault="006646C1" w:rsidP="006646C1">
      <w:pPr>
        <w:shd w:val="clear" w:color="auto" w:fill="FFFFFF"/>
        <w:spacing w:line="225" w:lineRule="atLeast"/>
        <w:rPr>
          <w:rFonts w:ascii="Georgia" w:eastAsia="Times New Roman" w:hAnsi="Georgia" w:cs="Times New Roman"/>
          <w:color w:val="333333"/>
          <w:sz w:val="15"/>
          <w:szCs w:val="15"/>
        </w:rPr>
      </w:pPr>
    </w:p>
    <w:p w:rsidR="00DA130A" w:rsidRDefault="00DA130A"/>
    <w:sectPr w:rsidR="00DA130A" w:rsidSect="00DA130A">
      <w:headerReference w:type="defaul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6C1" w:rsidRDefault="006646C1" w:rsidP="006646C1">
      <w:r>
        <w:separator/>
      </w:r>
    </w:p>
  </w:endnote>
  <w:endnote w:type="continuationSeparator" w:id="0">
    <w:p w:rsidR="006646C1" w:rsidRDefault="006646C1" w:rsidP="0066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6C1" w:rsidRDefault="006646C1" w:rsidP="006646C1">
      <w:r>
        <w:separator/>
      </w:r>
    </w:p>
  </w:footnote>
  <w:footnote w:type="continuationSeparator" w:id="0">
    <w:p w:rsidR="006646C1" w:rsidRDefault="006646C1" w:rsidP="006646C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6C1" w:rsidRDefault="006646C1">
    <w:pPr>
      <w:pStyle w:val="Header"/>
    </w:pPr>
    <w:r>
      <w:rPr>
        <w:noProof/>
      </w:rPr>
      <w:drawing>
        <wp:inline distT="0" distB="0" distL="0" distR="0">
          <wp:extent cx="1393190" cy="20701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207010"/>
                  </a:xfrm>
                  <a:prstGeom prst="rect">
                    <a:avLst/>
                  </a:prstGeom>
                  <a:noFill/>
                  <a:ln>
                    <a:noFill/>
                  </a:ln>
                </pic:spPr>
              </pic:pic>
            </a:graphicData>
          </a:graphic>
        </wp:inline>
      </w:drawing>
    </w:r>
  </w:p>
  <w:p w:rsidR="006646C1" w:rsidRDefault="006646C1">
    <w:pPr>
      <w:pStyle w:val="Header"/>
    </w:pPr>
    <w:r>
      <w:rPr>
        <w:noProof/>
      </w:rPr>
      <w:drawing>
        <wp:inline distT="0" distB="0" distL="0" distR="0">
          <wp:extent cx="4485005" cy="370205"/>
          <wp:effectExtent l="0" t="0" r="10795" b="107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85005" cy="370205"/>
                  </a:xfrm>
                  <a:prstGeom prst="rect">
                    <a:avLst/>
                  </a:prstGeom>
                  <a:noFill/>
                  <a:ln>
                    <a:noFill/>
                  </a:ln>
                </pic:spPr>
              </pic:pic>
            </a:graphicData>
          </a:graphic>
        </wp:inline>
      </w:drawing>
    </w:r>
  </w:p>
  <w:p w:rsidR="006646C1" w:rsidRDefault="006646C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5BB"/>
    <w:multiLevelType w:val="multilevel"/>
    <w:tmpl w:val="3812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6C1"/>
    <w:rsid w:val="006646C1"/>
    <w:rsid w:val="00DA1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68C8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646C1"/>
    <w:pPr>
      <w:spacing w:before="100" w:beforeAutospacing="1" w:after="100" w:afterAutospacing="1"/>
      <w:outlineLvl w:val="0"/>
    </w:pPr>
    <w:rPr>
      <w:rFonts w:ascii="Times" w:hAnsi="Times"/>
      <w:b/>
      <w:bCs/>
      <w:kern w:val="36"/>
      <w:sz w:val="48"/>
      <w:szCs w:val="48"/>
    </w:rPr>
  </w:style>
  <w:style w:type="paragraph" w:styleId="Heading6">
    <w:name w:val="heading 6"/>
    <w:basedOn w:val="Normal"/>
    <w:link w:val="Heading6Char"/>
    <w:uiPriority w:val="9"/>
    <w:qFormat/>
    <w:rsid w:val="006646C1"/>
    <w:pPr>
      <w:spacing w:before="100" w:beforeAutospacing="1" w:after="100" w:afterAutospacing="1"/>
      <w:outlineLvl w:val="5"/>
    </w:pPr>
    <w:rPr>
      <w:rFonts w:ascii="Times" w:hAnsi="Times"/>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6C1"/>
    <w:rPr>
      <w:rFonts w:ascii="Times" w:hAnsi="Times"/>
      <w:b/>
      <w:bCs/>
      <w:kern w:val="36"/>
      <w:sz w:val="48"/>
      <w:szCs w:val="48"/>
    </w:rPr>
  </w:style>
  <w:style w:type="character" w:customStyle="1" w:styleId="Heading6Char">
    <w:name w:val="Heading 6 Char"/>
    <w:basedOn w:val="DefaultParagraphFont"/>
    <w:link w:val="Heading6"/>
    <w:uiPriority w:val="9"/>
    <w:rsid w:val="006646C1"/>
    <w:rPr>
      <w:rFonts w:ascii="Times" w:hAnsi="Times"/>
      <w:b/>
      <w:bCs/>
      <w:sz w:val="15"/>
      <w:szCs w:val="15"/>
    </w:rPr>
  </w:style>
  <w:style w:type="character" w:customStyle="1" w:styleId="apple-converted-space">
    <w:name w:val="apple-converted-space"/>
    <w:basedOn w:val="DefaultParagraphFont"/>
    <w:rsid w:val="006646C1"/>
  </w:style>
  <w:style w:type="character" w:styleId="Hyperlink">
    <w:name w:val="Hyperlink"/>
    <w:basedOn w:val="DefaultParagraphFont"/>
    <w:uiPriority w:val="99"/>
    <w:semiHidden/>
    <w:unhideWhenUsed/>
    <w:rsid w:val="006646C1"/>
    <w:rPr>
      <w:color w:val="0000FF"/>
      <w:u w:val="single"/>
    </w:rPr>
  </w:style>
  <w:style w:type="paragraph" w:styleId="NormalWeb">
    <w:name w:val="Normal (Web)"/>
    <w:basedOn w:val="Normal"/>
    <w:uiPriority w:val="99"/>
    <w:semiHidden/>
    <w:unhideWhenUsed/>
    <w:rsid w:val="006646C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646C1"/>
    <w:rPr>
      <w:b/>
      <w:bCs/>
    </w:rPr>
  </w:style>
  <w:style w:type="paragraph" w:styleId="Header">
    <w:name w:val="header"/>
    <w:basedOn w:val="Normal"/>
    <w:link w:val="HeaderChar"/>
    <w:uiPriority w:val="99"/>
    <w:unhideWhenUsed/>
    <w:rsid w:val="006646C1"/>
    <w:pPr>
      <w:tabs>
        <w:tab w:val="center" w:pos="4320"/>
        <w:tab w:val="right" w:pos="8640"/>
      </w:tabs>
    </w:pPr>
  </w:style>
  <w:style w:type="character" w:customStyle="1" w:styleId="HeaderChar">
    <w:name w:val="Header Char"/>
    <w:basedOn w:val="DefaultParagraphFont"/>
    <w:link w:val="Header"/>
    <w:uiPriority w:val="99"/>
    <w:rsid w:val="006646C1"/>
  </w:style>
  <w:style w:type="paragraph" w:styleId="Footer">
    <w:name w:val="footer"/>
    <w:basedOn w:val="Normal"/>
    <w:link w:val="FooterChar"/>
    <w:uiPriority w:val="99"/>
    <w:unhideWhenUsed/>
    <w:rsid w:val="006646C1"/>
    <w:pPr>
      <w:tabs>
        <w:tab w:val="center" w:pos="4320"/>
        <w:tab w:val="right" w:pos="8640"/>
      </w:tabs>
    </w:pPr>
  </w:style>
  <w:style w:type="character" w:customStyle="1" w:styleId="FooterChar">
    <w:name w:val="Footer Char"/>
    <w:basedOn w:val="DefaultParagraphFont"/>
    <w:link w:val="Footer"/>
    <w:uiPriority w:val="99"/>
    <w:rsid w:val="006646C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646C1"/>
    <w:pPr>
      <w:spacing w:before="100" w:beforeAutospacing="1" w:after="100" w:afterAutospacing="1"/>
      <w:outlineLvl w:val="0"/>
    </w:pPr>
    <w:rPr>
      <w:rFonts w:ascii="Times" w:hAnsi="Times"/>
      <w:b/>
      <w:bCs/>
      <w:kern w:val="36"/>
      <w:sz w:val="48"/>
      <w:szCs w:val="48"/>
    </w:rPr>
  </w:style>
  <w:style w:type="paragraph" w:styleId="Heading6">
    <w:name w:val="heading 6"/>
    <w:basedOn w:val="Normal"/>
    <w:link w:val="Heading6Char"/>
    <w:uiPriority w:val="9"/>
    <w:qFormat/>
    <w:rsid w:val="006646C1"/>
    <w:pPr>
      <w:spacing w:before="100" w:beforeAutospacing="1" w:after="100" w:afterAutospacing="1"/>
      <w:outlineLvl w:val="5"/>
    </w:pPr>
    <w:rPr>
      <w:rFonts w:ascii="Times" w:hAnsi="Times"/>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6C1"/>
    <w:rPr>
      <w:rFonts w:ascii="Times" w:hAnsi="Times"/>
      <w:b/>
      <w:bCs/>
      <w:kern w:val="36"/>
      <w:sz w:val="48"/>
      <w:szCs w:val="48"/>
    </w:rPr>
  </w:style>
  <w:style w:type="character" w:customStyle="1" w:styleId="Heading6Char">
    <w:name w:val="Heading 6 Char"/>
    <w:basedOn w:val="DefaultParagraphFont"/>
    <w:link w:val="Heading6"/>
    <w:uiPriority w:val="9"/>
    <w:rsid w:val="006646C1"/>
    <w:rPr>
      <w:rFonts w:ascii="Times" w:hAnsi="Times"/>
      <w:b/>
      <w:bCs/>
      <w:sz w:val="15"/>
      <w:szCs w:val="15"/>
    </w:rPr>
  </w:style>
  <w:style w:type="character" w:customStyle="1" w:styleId="apple-converted-space">
    <w:name w:val="apple-converted-space"/>
    <w:basedOn w:val="DefaultParagraphFont"/>
    <w:rsid w:val="006646C1"/>
  </w:style>
  <w:style w:type="character" w:styleId="Hyperlink">
    <w:name w:val="Hyperlink"/>
    <w:basedOn w:val="DefaultParagraphFont"/>
    <w:uiPriority w:val="99"/>
    <w:semiHidden/>
    <w:unhideWhenUsed/>
    <w:rsid w:val="006646C1"/>
    <w:rPr>
      <w:color w:val="0000FF"/>
      <w:u w:val="single"/>
    </w:rPr>
  </w:style>
  <w:style w:type="paragraph" w:styleId="NormalWeb">
    <w:name w:val="Normal (Web)"/>
    <w:basedOn w:val="Normal"/>
    <w:uiPriority w:val="99"/>
    <w:semiHidden/>
    <w:unhideWhenUsed/>
    <w:rsid w:val="006646C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646C1"/>
    <w:rPr>
      <w:b/>
      <w:bCs/>
    </w:rPr>
  </w:style>
  <w:style w:type="paragraph" w:styleId="Header">
    <w:name w:val="header"/>
    <w:basedOn w:val="Normal"/>
    <w:link w:val="HeaderChar"/>
    <w:uiPriority w:val="99"/>
    <w:unhideWhenUsed/>
    <w:rsid w:val="006646C1"/>
    <w:pPr>
      <w:tabs>
        <w:tab w:val="center" w:pos="4320"/>
        <w:tab w:val="right" w:pos="8640"/>
      </w:tabs>
    </w:pPr>
  </w:style>
  <w:style w:type="character" w:customStyle="1" w:styleId="HeaderChar">
    <w:name w:val="Header Char"/>
    <w:basedOn w:val="DefaultParagraphFont"/>
    <w:link w:val="Header"/>
    <w:uiPriority w:val="99"/>
    <w:rsid w:val="006646C1"/>
  </w:style>
  <w:style w:type="paragraph" w:styleId="Footer">
    <w:name w:val="footer"/>
    <w:basedOn w:val="Normal"/>
    <w:link w:val="FooterChar"/>
    <w:uiPriority w:val="99"/>
    <w:unhideWhenUsed/>
    <w:rsid w:val="006646C1"/>
    <w:pPr>
      <w:tabs>
        <w:tab w:val="center" w:pos="4320"/>
        <w:tab w:val="right" w:pos="8640"/>
      </w:tabs>
    </w:pPr>
  </w:style>
  <w:style w:type="character" w:customStyle="1" w:styleId="FooterChar">
    <w:name w:val="Footer Char"/>
    <w:basedOn w:val="DefaultParagraphFont"/>
    <w:link w:val="Footer"/>
    <w:uiPriority w:val="99"/>
    <w:rsid w:val="00664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55760">
      <w:bodyDiv w:val="1"/>
      <w:marLeft w:val="0"/>
      <w:marRight w:val="0"/>
      <w:marTop w:val="0"/>
      <w:marBottom w:val="0"/>
      <w:divBdr>
        <w:top w:val="none" w:sz="0" w:space="0" w:color="auto"/>
        <w:left w:val="none" w:sz="0" w:space="0" w:color="auto"/>
        <w:bottom w:val="none" w:sz="0" w:space="0" w:color="auto"/>
        <w:right w:val="none" w:sz="0" w:space="0" w:color="auto"/>
      </w:divBdr>
      <w:divsChild>
        <w:div w:id="537812699">
          <w:marLeft w:val="150"/>
          <w:marRight w:val="105"/>
          <w:marTop w:val="0"/>
          <w:marBottom w:val="180"/>
          <w:divBdr>
            <w:top w:val="none" w:sz="0" w:space="0" w:color="auto"/>
            <w:left w:val="none" w:sz="0" w:space="0" w:color="auto"/>
            <w:bottom w:val="none" w:sz="0" w:space="0" w:color="auto"/>
            <w:right w:val="none" w:sz="0" w:space="0" w:color="auto"/>
          </w:divBdr>
          <w:divsChild>
            <w:div w:id="1564950441">
              <w:marLeft w:val="75"/>
              <w:marRight w:val="0"/>
              <w:marTop w:val="75"/>
              <w:marBottom w:val="75"/>
              <w:divBdr>
                <w:top w:val="none" w:sz="0" w:space="0" w:color="auto"/>
                <w:left w:val="none" w:sz="0" w:space="0" w:color="auto"/>
                <w:bottom w:val="none" w:sz="0" w:space="0" w:color="auto"/>
                <w:right w:val="none" w:sz="0" w:space="0" w:color="auto"/>
              </w:divBdr>
              <w:divsChild>
                <w:div w:id="725224491">
                  <w:marLeft w:val="0"/>
                  <w:marRight w:val="0"/>
                  <w:marTop w:val="0"/>
                  <w:marBottom w:val="0"/>
                  <w:divBdr>
                    <w:top w:val="single" w:sz="6" w:space="0" w:color="EAE8E9"/>
                    <w:left w:val="single" w:sz="6" w:space="0" w:color="EAE8E9"/>
                    <w:bottom w:val="single" w:sz="6" w:space="0" w:color="EAE8E9"/>
                    <w:right w:val="single" w:sz="6" w:space="0" w:color="EAE8E9"/>
                  </w:divBdr>
                </w:div>
              </w:divsChild>
            </w:div>
            <w:div w:id="1176504684">
              <w:marLeft w:val="0"/>
              <w:marRight w:val="0"/>
              <w:marTop w:val="360"/>
              <w:marBottom w:val="408"/>
              <w:divBdr>
                <w:top w:val="none" w:sz="0" w:space="0" w:color="auto"/>
                <w:left w:val="none" w:sz="0" w:space="0" w:color="auto"/>
                <w:bottom w:val="none" w:sz="0" w:space="0" w:color="auto"/>
                <w:right w:val="none" w:sz="0" w:space="0" w:color="auto"/>
              </w:divBdr>
            </w:div>
            <w:div w:id="706638690">
              <w:marLeft w:val="0"/>
              <w:marRight w:val="0"/>
              <w:marTop w:val="0"/>
              <w:marBottom w:val="0"/>
              <w:divBdr>
                <w:top w:val="none" w:sz="0" w:space="0" w:color="auto"/>
                <w:left w:val="none" w:sz="0" w:space="0" w:color="auto"/>
                <w:bottom w:val="none" w:sz="0" w:space="0" w:color="auto"/>
                <w:right w:val="none" w:sz="0" w:space="0" w:color="auto"/>
              </w:divBdr>
              <w:divsChild>
                <w:div w:id="1978606726">
                  <w:marLeft w:val="0"/>
                  <w:marRight w:val="0"/>
                  <w:marTop w:val="0"/>
                  <w:marBottom w:val="180"/>
                  <w:divBdr>
                    <w:top w:val="none" w:sz="0" w:space="0" w:color="auto"/>
                    <w:left w:val="none" w:sz="0" w:space="0" w:color="auto"/>
                    <w:bottom w:val="none" w:sz="0" w:space="0" w:color="auto"/>
                    <w:right w:val="none" w:sz="0" w:space="0" w:color="auto"/>
                  </w:divBdr>
                  <w:divsChild>
                    <w:div w:id="1827235350">
                      <w:marLeft w:val="0"/>
                      <w:marRight w:val="0"/>
                      <w:marTop w:val="0"/>
                      <w:marBottom w:val="30"/>
                      <w:divBdr>
                        <w:top w:val="none" w:sz="0" w:space="0" w:color="auto"/>
                        <w:left w:val="none" w:sz="0" w:space="0" w:color="auto"/>
                        <w:bottom w:val="none" w:sz="0" w:space="0" w:color="auto"/>
                        <w:right w:val="none" w:sz="0" w:space="0" w:color="auto"/>
                      </w:divBdr>
                      <w:divsChild>
                        <w:div w:id="12720972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46730635">
              <w:marLeft w:val="0"/>
              <w:marRight w:val="0"/>
              <w:marTop w:val="360"/>
              <w:marBottom w:val="408"/>
              <w:divBdr>
                <w:top w:val="none" w:sz="0" w:space="0" w:color="auto"/>
                <w:left w:val="none" w:sz="0" w:space="0" w:color="auto"/>
                <w:bottom w:val="none" w:sz="0" w:space="0" w:color="auto"/>
                <w:right w:val="none" w:sz="0" w:space="0" w:color="auto"/>
              </w:divBdr>
              <w:divsChild>
                <w:div w:id="559903402">
                  <w:marLeft w:val="0"/>
                  <w:marRight w:val="0"/>
                  <w:marTop w:val="0"/>
                  <w:marBottom w:val="672"/>
                  <w:divBdr>
                    <w:top w:val="none" w:sz="0" w:space="0" w:color="auto"/>
                    <w:left w:val="none" w:sz="0" w:space="0" w:color="auto"/>
                    <w:bottom w:val="none" w:sz="0" w:space="0" w:color="auto"/>
                    <w:right w:val="none" w:sz="0" w:space="0" w:color="auto"/>
                  </w:divBdr>
                </w:div>
              </w:divsChild>
            </w:div>
          </w:divsChild>
        </w:div>
        <w:div w:id="1459686364">
          <w:marLeft w:val="150"/>
          <w:marRight w:val="105"/>
          <w:marTop w:val="0"/>
          <w:marBottom w:val="180"/>
          <w:divBdr>
            <w:top w:val="none" w:sz="0" w:space="0" w:color="auto"/>
            <w:left w:val="none" w:sz="0" w:space="0" w:color="auto"/>
            <w:bottom w:val="none" w:sz="0" w:space="0" w:color="auto"/>
            <w:right w:val="none" w:sz="0" w:space="0" w:color="auto"/>
          </w:divBdr>
          <w:divsChild>
            <w:div w:id="1730419469">
              <w:marLeft w:val="0"/>
              <w:marRight w:val="0"/>
              <w:marTop w:val="0"/>
              <w:marBottom w:val="240"/>
              <w:divBdr>
                <w:top w:val="none" w:sz="0" w:space="0" w:color="auto"/>
                <w:left w:val="none" w:sz="0" w:space="0" w:color="auto"/>
                <w:bottom w:val="none" w:sz="0" w:space="0" w:color="auto"/>
                <w:right w:val="none" w:sz="0" w:space="0" w:color="auto"/>
              </w:divBdr>
              <w:divsChild>
                <w:div w:id="787818965">
                  <w:marLeft w:val="0"/>
                  <w:marRight w:val="0"/>
                  <w:marTop w:val="0"/>
                  <w:marBottom w:val="0"/>
                  <w:divBdr>
                    <w:top w:val="none" w:sz="0" w:space="0" w:color="auto"/>
                    <w:left w:val="none" w:sz="0" w:space="0" w:color="auto"/>
                    <w:bottom w:val="none" w:sz="0" w:space="0" w:color="auto"/>
                    <w:right w:val="none" w:sz="0" w:space="0" w:color="auto"/>
                  </w:divBdr>
                  <w:divsChild>
                    <w:div w:id="1490364617">
                      <w:marLeft w:val="0"/>
                      <w:marRight w:val="0"/>
                      <w:marTop w:val="0"/>
                      <w:marBottom w:val="0"/>
                      <w:divBdr>
                        <w:top w:val="none" w:sz="0" w:space="0" w:color="auto"/>
                        <w:left w:val="none" w:sz="0" w:space="0" w:color="auto"/>
                        <w:bottom w:val="none" w:sz="0" w:space="0" w:color="auto"/>
                        <w:right w:val="none" w:sz="0" w:space="0" w:color="auto"/>
                      </w:divBdr>
                      <w:divsChild>
                        <w:div w:id="73644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javascript:pop_me_up2('http://www.nytimes.com/imagepages/2013/12/01/sunday-review/01DOWNLOAD.html','01DOWNLOAD_html','width=272,height=630,scrollbars=yes,toolbars=no,resizable=yes')" TargetMode="External"/><Relationship Id="rId20" Type="http://schemas.openxmlformats.org/officeDocument/2006/relationships/hyperlink" Target="http://www.fabricczar.com/" TargetMode="External"/><Relationship Id="rId21" Type="http://schemas.openxmlformats.org/officeDocument/2006/relationships/header" Target="head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hyperlink" Target="http://www.randomhouse.com/book/213126/aimless-love-by-billy-collins" TargetMode="External"/><Relationship Id="rId12" Type="http://schemas.openxmlformats.org/officeDocument/2006/relationships/hyperlink" Target="http://www.us.penguingroup.com/static/rguides/us/one_last_thing_before_i_go.html" TargetMode="External"/><Relationship Id="rId13" Type="http://schemas.openxmlformats.org/officeDocument/2006/relationships/hyperlink" Target="http://knopfdoubleday.com/book/1812/tevye-the-dairyman-and-the-railroad-stories/" TargetMode="External"/><Relationship Id="rId14" Type="http://schemas.openxmlformats.org/officeDocument/2006/relationships/hyperlink" Target="http://www.youtube.com/watch?v=xmnLRVWgnXU" TargetMode="External"/><Relationship Id="rId15" Type="http://schemas.openxmlformats.org/officeDocument/2006/relationships/hyperlink" Target="http://www.breakfastwithmugabe.com/" TargetMode="External"/><Relationship Id="rId16" Type="http://schemas.openxmlformats.org/officeDocument/2006/relationships/hyperlink" Target="http://www.buyerandcellar.com/" TargetMode="External"/><Relationship Id="rId17" Type="http://schemas.openxmlformats.org/officeDocument/2006/relationships/hyperlink" Target="http://www.playwrightshorizons.org/shows/plays/mr-burns-post-electric-play/" TargetMode="External"/><Relationship Id="rId18" Type="http://schemas.openxmlformats.org/officeDocument/2006/relationships/hyperlink" Target="http://www.retronaut.com/" TargetMode="External"/><Relationship Id="rId19" Type="http://schemas.openxmlformats.org/officeDocument/2006/relationships/hyperlink" Target="http://www.papress.com/html/book.details.page.tpl?isbn=9781616891657"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mcnetwork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596</Words>
  <Characters>3400</Characters>
  <Application>Microsoft Macintosh Word</Application>
  <DocSecurity>0</DocSecurity>
  <Lines>28</Lines>
  <Paragraphs>7</Paragraphs>
  <ScaleCrop>false</ScaleCrop>
  <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Mattingly</dc:creator>
  <cp:keywords/>
  <dc:description/>
  <cp:lastModifiedBy>Sam Mattingly</cp:lastModifiedBy>
  <cp:revision>1</cp:revision>
  <dcterms:created xsi:type="dcterms:W3CDTF">2013-12-02T17:49:00Z</dcterms:created>
  <dcterms:modified xsi:type="dcterms:W3CDTF">2013-12-02T17:53:00Z</dcterms:modified>
</cp:coreProperties>
</file>